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75" w:rsidRDefault="00AC1775" w:rsidP="00AC1775">
      <w:pPr>
        <w:rPr>
          <w:b/>
          <w:i/>
        </w:rPr>
      </w:pPr>
    </w:p>
    <w:p w:rsidR="00AC1775" w:rsidRDefault="00AC1775" w:rsidP="00AC1775">
      <w:pPr>
        <w:rPr>
          <w:b/>
          <w:i/>
        </w:rPr>
      </w:pPr>
    </w:p>
    <w:p w:rsidR="00AC1775" w:rsidRPr="00AC1775" w:rsidRDefault="00AC1775" w:rsidP="00AC1775">
      <w:pPr>
        <w:rPr>
          <w:b/>
          <w:i/>
        </w:rPr>
      </w:pPr>
      <w:bookmarkStart w:id="0" w:name="_GoBack"/>
      <w:bookmarkEnd w:id="0"/>
      <w:r w:rsidRPr="00AC1775">
        <w:rPr>
          <w:b/>
          <w:i/>
        </w:rPr>
        <w:t xml:space="preserve">Схема приема БАД для коррекции веса </w:t>
      </w:r>
      <w:r w:rsidRPr="00AC1775">
        <w:rPr>
          <w:b/>
          <w:i/>
          <w:lang w:val="en-US"/>
        </w:rPr>
        <w:t>H&amp;B control (</w:t>
      </w:r>
      <w:proofErr w:type="spellStart"/>
      <w:r w:rsidRPr="00AC1775">
        <w:rPr>
          <w:b/>
          <w:i/>
          <w:lang w:val="en-US"/>
        </w:rPr>
        <w:t>Health&amp;Body</w:t>
      </w:r>
      <w:proofErr w:type="spellEnd"/>
      <w:r w:rsidRPr="00AC1775">
        <w:rPr>
          <w:b/>
          <w:i/>
          <w:lang w:val="en-US"/>
        </w:rPr>
        <w:t xml:space="preserve"> control).</w:t>
      </w:r>
    </w:p>
    <w:p w:rsidR="00AC1775" w:rsidRPr="00AC1775" w:rsidRDefault="00AC1775" w:rsidP="00AC1775">
      <w:pPr>
        <w:jc w:val="center"/>
        <w:rPr>
          <w:b/>
          <w:i/>
          <w:sz w:val="20"/>
          <w:szCs w:val="20"/>
        </w:rPr>
      </w:pPr>
    </w:p>
    <w:p w:rsidR="00AC1775" w:rsidRPr="00D61A35" w:rsidRDefault="00AC1775" w:rsidP="00AC1775">
      <w:pPr>
        <w:jc w:val="center"/>
        <w:rPr>
          <w:b/>
          <w:sz w:val="20"/>
          <w:szCs w:val="20"/>
        </w:rPr>
      </w:pPr>
      <w:r w:rsidRPr="00D61A35">
        <w:rPr>
          <w:b/>
          <w:sz w:val="20"/>
          <w:szCs w:val="20"/>
        </w:rPr>
        <w:t xml:space="preserve">Этап </w:t>
      </w:r>
      <w:r w:rsidRPr="00D61A35">
        <w:rPr>
          <w:b/>
          <w:sz w:val="20"/>
          <w:szCs w:val="20"/>
          <w:lang w:val="en-US"/>
        </w:rPr>
        <w:t>I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6"/>
        <w:gridCol w:w="1612"/>
        <w:gridCol w:w="3416"/>
        <w:gridCol w:w="1475"/>
        <w:gridCol w:w="1972"/>
      </w:tblGrid>
      <w:tr w:rsidR="00AC1775" w:rsidRPr="00D61A35" w:rsidTr="00895891">
        <w:tc>
          <w:tcPr>
            <w:tcW w:w="1188" w:type="dxa"/>
            <w:vMerge w:val="restart"/>
            <w:vAlign w:val="center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1-7 день</w:t>
            </w:r>
          </w:p>
        </w:tc>
        <w:tc>
          <w:tcPr>
            <w:tcW w:w="1800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1 раз в день</w:t>
            </w:r>
          </w:p>
        </w:tc>
        <w:tc>
          <w:tcPr>
            <w:tcW w:w="3780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  <w:lang w:val="en-US"/>
              </w:rPr>
              <w:t>HB 1</w:t>
            </w:r>
            <w:r w:rsidRPr="00D61A35">
              <w:rPr>
                <w:sz w:val="20"/>
                <w:szCs w:val="20"/>
              </w:rPr>
              <w:t xml:space="preserve"> (</w:t>
            </w:r>
            <w:proofErr w:type="spellStart"/>
            <w:r w:rsidRPr="00D61A35">
              <w:rPr>
                <w:sz w:val="20"/>
                <w:szCs w:val="20"/>
              </w:rPr>
              <w:t>Наносорбент</w:t>
            </w:r>
            <w:proofErr w:type="spellEnd"/>
            <w:r w:rsidRPr="00D61A35">
              <w:rPr>
                <w:sz w:val="20"/>
                <w:szCs w:val="20"/>
              </w:rPr>
              <w:t>)</w:t>
            </w:r>
          </w:p>
        </w:tc>
        <w:tc>
          <w:tcPr>
            <w:tcW w:w="1568" w:type="dxa"/>
          </w:tcPr>
          <w:p w:rsidR="00AC1775" w:rsidRPr="00D61A35" w:rsidRDefault="00AC1775" w:rsidP="00895891">
            <w:pPr>
              <w:jc w:val="center"/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2,7г</w:t>
            </w:r>
          </w:p>
        </w:tc>
        <w:tc>
          <w:tcPr>
            <w:tcW w:w="2085" w:type="dxa"/>
          </w:tcPr>
          <w:p w:rsidR="00AC1775" w:rsidRPr="00D61A35" w:rsidRDefault="00AC1775" w:rsidP="00895891">
            <w:pPr>
              <w:jc w:val="center"/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В соответствии с режимом опорожнения кишечника (за 12 часов до дефекации). Растворить в 100мл кипяченой воды.</w:t>
            </w:r>
          </w:p>
        </w:tc>
      </w:tr>
      <w:tr w:rsidR="00AC1775" w:rsidRPr="00D61A35" w:rsidTr="00895891">
        <w:tc>
          <w:tcPr>
            <w:tcW w:w="1188" w:type="dxa"/>
            <w:vMerge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Два раза в день</w:t>
            </w:r>
          </w:p>
        </w:tc>
        <w:tc>
          <w:tcPr>
            <w:tcW w:w="3780" w:type="dxa"/>
          </w:tcPr>
          <w:p w:rsidR="00AC1775" w:rsidRPr="00D61A35" w:rsidRDefault="00AC1775" w:rsidP="00895891">
            <w:pPr>
              <w:rPr>
                <w:sz w:val="20"/>
                <w:szCs w:val="20"/>
                <w:lang w:val="en-US"/>
              </w:rPr>
            </w:pPr>
            <w:r w:rsidRPr="00D61A35">
              <w:rPr>
                <w:sz w:val="20"/>
                <w:szCs w:val="20"/>
                <w:lang w:val="en-US"/>
              </w:rPr>
              <w:t>HB 2 (</w:t>
            </w:r>
            <w:r w:rsidRPr="00D61A35">
              <w:rPr>
                <w:sz w:val="20"/>
                <w:szCs w:val="20"/>
              </w:rPr>
              <w:t>Жевательная таблетка</w:t>
            </w:r>
            <w:r w:rsidRPr="00D61A3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68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D61A35">
              <w:rPr>
                <w:sz w:val="20"/>
                <w:szCs w:val="20"/>
              </w:rPr>
              <w:t>таблетки</w:t>
            </w:r>
          </w:p>
        </w:tc>
        <w:tc>
          <w:tcPr>
            <w:tcW w:w="2085" w:type="dxa"/>
          </w:tcPr>
          <w:p w:rsidR="00AC1775" w:rsidRPr="00D61A35" w:rsidRDefault="00AC1775" w:rsidP="00895891">
            <w:pPr>
              <w:jc w:val="center"/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В промежутках между приемами пищи.</w:t>
            </w:r>
          </w:p>
        </w:tc>
      </w:tr>
    </w:tbl>
    <w:p w:rsidR="00AC1775" w:rsidRPr="00D61A35" w:rsidRDefault="00AC1775" w:rsidP="00AC1775">
      <w:pPr>
        <w:jc w:val="center"/>
        <w:rPr>
          <w:b/>
          <w:sz w:val="20"/>
          <w:szCs w:val="20"/>
          <w:lang w:val="en-US"/>
        </w:rPr>
      </w:pPr>
      <w:r w:rsidRPr="00D61A35">
        <w:rPr>
          <w:b/>
          <w:sz w:val="20"/>
          <w:szCs w:val="20"/>
        </w:rPr>
        <w:t xml:space="preserve">Этап </w:t>
      </w:r>
      <w:r w:rsidRPr="00D61A35">
        <w:rPr>
          <w:b/>
          <w:sz w:val="20"/>
          <w:szCs w:val="20"/>
          <w:lang w:val="en-US"/>
        </w:rPr>
        <w:t>II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2"/>
        <w:gridCol w:w="1640"/>
        <w:gridCol w:w="3401"/>
        <w:gridCol w:w="1471"/>
        <w:gridCol w:w="1967"/>
      </w:tblGrid>
      <w:tr w:rsidR="00AC1775" w:rsidRPr="00D61A35" w:rsidTr="00895891">
        <w:tc>
          <w:tcPr>
            <w:tcW w:w="1188" w:type="dxa"/>
            <w:vMerge w:val="restart"/>
            <w:vAlign w:val="center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8-14 день</w:t>
            </w:r>
          </w:p>
        </w:tc>
        <w:tc>
          <w:tcPr>
            <w:tcW w:w="1800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1 раз в день</w:t>
            </w:r>
          </w:p>
        </w:tc>
        <w:tc>
          <w:tcPr>
            <w:tcW w:w="3780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  <w:lang w:val="en-US"/>
              </w:rPr>
              <w:t>HB 1</w:t>
            </w:r>
            <w:r w:rsidRPr="00D61A35">
              <w:rPr>
                <w:sz w:val="20"/>
                <w:szCs w:val="20"/>
              </w:rPr>
              <w:t xml:space="preserve"> (</w:t>
            </w:r>
            <w:proofErr w:type="spellStart"/>
            <w:r w:rsidRPr="00D61A35">
              <w:rPr>
                <w:sz w:val="20"/>
                <w:szCs w:val="20"/>
              </w:rPr>
              <w:t>Наносорбент</w:t>
            </w:r>
            <w:proofErr w:type="spellEnd"/>
            <w:r w:rsidRPr="00D61A35">
              <w:rPr>
                <w:sz w:val="20"/>
                <w:szCs w:val="20"/>
              </w:rPr>
              <w:t>)</w:t>
            </w:r>
          </w:p>
        </w:tc>
        <w:tc>
          <w:tcPr>
            <w:tcW w:w="1568" w:type="dxa"/>
          </w:tcPr>
          <w:p w:rsidR="00AC1775" w:rsidRPr="00D61A35" w:rsidRDefault="00AC1775" w:rsidP="00895891">
            <w:pPr>
              <w:jc w:val="center"/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2,7г</w:t>
            </w:r>
          </w:p>
        </w:tc>
        <w:tc>
          <w:tcPr>
            <w:tcW w:w="2085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 xml:space="preserve">В соответствии с режимом опорожнения кишечника (за 12 часов до дефекации). Растворить в 100мл кипяченой воды. </w:t>
            </w:r>
          </w:p>
        </w:tc>
      </w:tr>
      <w:tr w:rsidR="00AC1775" w:rsidRPr="00D61A35" w:rsidTr="00895891">
        <w:tc>
          <w:tcPr>
            <w:tcW w:w="1188" w:type="dxa"/>
            <w:vMerge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За 30 минут до обеда</w:t>
            </w:r>
          </w:p>
        </w:tc>
        <w:tc>
          <w:tcPr>
            <w:tcW w:w="3780" w:type="dxa"/>
          </w:tcPr>
          <w:p w:rsidR="00AC1775" w:rsidRPr="00D61A35" w:rsidRDefault="00AC1775" w:rsidP="00895891">
            <w:pPr>
              <w:rPr>
                <w:sz w:val="20"/>
                <w:szCs w:val="20"/>
                <w:lang w:val="en-US"/>
              </w:rPr>
            </w:pPr>
            <w:r w:rsidRPr="00D61A35">
              <w:rPr>
                <w:sz w:val="20"/>
                <w:szCs w:val="20"/>
                <w:lang w:val="en-US"/>
              </w:rPr>
              <w:t>HB 3 (</w:t>
            </w:r>
            <w:r w:rsidRPr="00D61A35">
              <w:rPr>
                <w:sz w:val="20"/>
                <w:szCs w:val="20"/>
              </w:rPr>
              <w:t>Углеводный обмен</w:t>
            </w:r>
            <w:r w:rsidRPr="00D61A3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68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1 капсула</w:t>
            </w:r>
          </w:p>
        </w:tc>
        <w:tc>
          <w:tcPr>
            <w:tcW w:w="2085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C1775" w:rsidRPr="00D61A35" w:rsidTr="00895891">
        <w:tc>
          <w:tcPr>
            <w:tcW w:w="1188" w:type="dxa"/>
            <w:vMerge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За 30 минут до ужина</w:t>
            </w:r>
          </w:p>
        </w:tc>
        <w:tc>
          <w:tcPr>
            <w:tcW w:w="3780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  <w:lang w:val="en-US"/>
              </w:rPr>
              <w:t>HB</w:t>
            </w:r>
            <w:r w:rsidRPr="00D61A35">
              <w:rPr>
                <w:sz w:val="20"/>
                <w:szCs w:val="20"/>
              </w:rPr>
              <w:t xml:space="preserve"> 3 (Углеводный обмен)</w:t>
            </w:r>
          </w:p>
        </w:tc>
        <w:tc>
          <w:tcPr>
            <w:tcW w:w="1568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1 капсула</w:t>
            </w:r>
          </w:p>
        </w:tc>
        <w:tc>
          <w:tcPr>
            <w:tcW w:w="2085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C1775" w:rsidRPr="00D61A35" w:rsidTr="00895891">
        <w:tc>
          <w:tcPr>
            <w:tcW w:w="1188" w:type="dxa"/>
            <w:vMerge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Два раза в день</w:t>
            </w:r>
          </w:p>
        </w:tc>
        <w:tc>
          <w:tcPr>
            <w:tcW w:w="3780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  <w:lang w:val="en-US"/>
              </w:rPr>
              <w:t>HB</w:t>
            </w:r>
            <w:r w:rsidRPr="00D61A35">
              <w:rPr>
                <w:sz w:val="20"/>
                <w:szCs w:val="20"/>
              </w:rPr>
              <w:t xml:space="preserve"> 2</w:t>
            </w:r>
            <w:r w:rsidRPr="00D61A35">
              <w:rPr>
                <w:sz w:val="20"/>
                <w:szCs w:val="20"/>
                <w:lang w:val="en-US"/>
              </w:rPr>
              <w:t xml:space="preserve"> </w:t>
            </w:r>
            <w:r w:rsidRPr="00D61A35">
              <w:rPr>
                <w:sz w:val="20"/>
                <w:szCs w:val="20"/>
              </w:rPr>
              <w:t>(Жевательная таблетка)</w:t>
            </w:r>
          </w:p>
        </w:tc>
        <w:tc>
          <w:tcPr>
            <w:tcW w:w="1568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2 таблетки</w:t>
            </w:r>
          </w:p>
        </w:tc>
        <w:tc>
          <w:tcPr>
            <w:tcW w:w="2085" w:type="dxa"/>
          </w:tcPr>
          <w:p w:rsidR="00AC1775" w:rsidRPr="00D61A35" w:rsidRDefault="00AC1775" w:rsidP="00895891">
            <w:pPr>
              <w:jc w:val="center"/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В промежутках между приемами пищи.</w:t>
            </w:r>
          </w:p>
        </w:tc>
      </w:tr>
    </w:tbl>
    <w:p w:rsidR="00AC1775" w:rsidRPr="00D61A35" w:rsidRDefault="00AC1775" w:rsidP="00AC1775">
      <w:pPr>
        <w:jc w:val="center"/>
        <w:rPr>
          <w:b/>
          <w:sz w:val="20"/>
          <w:szCs w:val="20"/>
        </w:rPr>
      </w:pPr>
      <w:r w:rsidRPr="00D61A35">
        <w:rPr>
          <w:b/>
          <w:sz w:val="20"/>
          <w:szCs w:val="20"/>
        </w:rPr>
        <w:t xml:space="preserve">Этап </w:t>
      </w:r>
      <w:r w:rsidRPr="00D61A35">
        <w:rPr>
          <w:b/>
          <w:sz w:val="20"/>
          <w:szCs w:val="20"/>
          <w:lang w:val="en-US"/>
        </w:rPr>
        <w:t>III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87"/>
        <w:gridCol w:w="1629"/>
        <w:gridCol w:w="3375"/>
        <w:gridCol w:w="1523"/>
        <w:gridCol w:w="1957"/>
      </w:tblGrid>
      <w:tr w:rsidR="00AC1775" w:rsidRPr="00D61A35" w:rsidTr="00895891">
        <w:tc>
          <w:tcPr>
            <w:tcW w:w="1188" w:type="dxa"/>
            <w:vMerge w:val="restart"/>
            <w:vAlign w:val="center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15-45 день</w:t>
            </w:r>
          </w:p>
        </w:tc>
        <w:tc>
          <w:tcPr>
            <w:tcW w:w="1800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:rsidR="00AC1775" w:rsidRPr="00D61A35" w:rsidRDefault="00AC1775" w:rsidP="00895891">
            <w:pPr>
              <w:rPr>
                <w:sz w:val="20"/>
                <w:szCs w:val="20"/>
                <w:lang w:val="en-US"/>
              </w:rPr>
            </w:pPr>
            <w:r w:rsidRPr="00D61A35">
              <w:rPr>
                <w:sz w:val="20"/>
                <w:szCs w:val="20"/>
                <w:lang w:val="en-US"/>
              </w:rPr>
              <w:t>HB 4 (</w:t>
            </w:r>
            <w:proofErr w:type="spellStart"/>
            <w:r w:rsidRPr="00D61A35">
              <w:rPr>
                <w:sz w:val="20"/>
                <w:szCs w:val="20"/>
              </w:rPr>
              <w:t>Энерготоник</w:t>
            </w:r>
            <w:proofErr w:type="spellEnd"/>
            <w:r w:rsidRPr="00D61A3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68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 xml:space="preserve">По специальной программе приема. </w:t>
            </w:r>
          </w:p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(Таблица 1)</w:t>
            </w:r>
          </w:p>
        </w:tc>
        <w:tc>
          <w:tcPr>
            <w:tcW w:w="2085" w:type="dxa"/>
          </w:tcPr>
          <w:p w:rsidR="00AC1775" w:rsidRPr="00D61A35" w:rsidRDefault="00AC1775" w:rsidP="00895891">
            <w:pPr>
              <w:jc w:val="center"/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Принимать в первой половине дня с соком,  чаем или водой.</w:t>
            </w:r>
          </w:p>
        </w:tc>
      </w:tr>
      <w:tr w:rsidR="00AC1775" w:rsidRPr="00D61A35" w:rsidTr="00895891">
        <w:tc>
          <w:tcPr>
            <w:tcW w:w="1188" w:type="dxa"/>
            <w:vMerge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За 30 минут до обеда</w:t>
            </w:r>
          </w:p>
        </w:tc>
        <w:tc>
          <w:tcPr>
            <w:tcW w:w="3780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  <w:lang w:val="en-US"/>
              </w:rPr>
              <w:t>HB</w:t>
            </w:r>
            <w:r w:rsidRPr="00D61A35">
              <w:rPr>
                <w:sz w:val="20"/>
                <w:szCs w:val="20"/>
              </w:rPr>
              <w:t xml:space="preserve"> 3 (Углеводный обмен)</w:t>
            </w:r>
          </w:p>
        </w:tc>
        <w:tc>
          <w:tcPr>
            <w:tcW w:w="1568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1 капсула</w:t>
            </w:r>
          </w:p>
        </w:tc>
        <w:tc>
          <w:tcPr>
            <w:tcW w:w="2085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C1775" w:rsidRPr="00D61A35" w:rsidTr="00895891">
        <w:tc>
          <w:tcPr>
            <w:tcW w:w="1188" w:type="dxa"/>
            <w:vMerge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3780" w:type="dxa"/>
          </w:tcPr>
          <w:p w:rsidR="00AC1775" w:rsidRPr="00D61A35" w:rsidRDefault="00AC1775" w:rsidP="00895891">
            <w:pPr>
              <w:rPr>
                <w:sz w:val="20"/>
                <w:szCs w:val="20"/>
                <w:lang w:val="en-US"/>
              </w:rPr>
            </w:pPr>
            <w:r w:rsidRPr="00D61A35">
              <w:rPr>
                <w:sz w:val="20"/>
                <w:szCs w:val="20"/>
                <w:lang w:val="en-US"/>
              </w:rPr>
              <w:t>HB 5 (</w:t>
            </w:r>
            <w:r w:rsidRPr="00D61A35">
              <w:rPr>
                <w:sz w:val="20"/>
                <w:szCs w:val="20"/>
              </w:rPr>
              <w:t>Липидный обмен</w:t>
            </w:r>
            <w:r w:rsidRPr="00D61A3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68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1 капсула</w:t>
            </w:r>
          </w:p>
        </w:tc>
        <w:tc>
          <w:tcPr>
            <w:tcW w:w="2085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C1775" w:rsidRPr="00D61A35" w:rsidTr="00895891">
        <w:tc>
          <w:tcPr>
            <w:tcW w:w="1188" w:type="dxa"/>
            <w:vMerge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За 30 минут до ужина</w:t>
            </w:r>
          </w:p>
        </w:tc>
        <w:tc>
          <w:tcPr>
            <w:tcW w:w="3780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  <w:lang w:val="en-US"/>
              </w:rPr>
              <w:t>HB</w:t>
            </w:r>
            <w:r w:rsidRPr="00D61A35">
              <w:rPr>
                <w:sz w:val="20"/>
                <w:szCs w:val="20"/>
              </w:rPr>
              <w:t xml:space="preserve"> 3 (Углеводный обмен)</w:t>
            </w:r>
          </w:p>
        </w:tc>
        <w:tc>
          <w:tcPr>
            <w:tcW w:w="1568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1 капсула</w:t>
            </w:r>
          </w:p>
        </w:tc>
        <w:tc>
          <w:tcPr>
            <w:tcW w:w="2085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C1775" w:rsidRPr="00D61A35" w:rsidTr="00895891">
        <w:tc>
          <w:tcPr>
            <w:tcW w:w="1188" w:type="dxa"/>
            <w:vMerge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Ужин</w:t>
            </w:r>
          </w:p>
        </w:tc>
        <w:tc>
          <w:tcPr>
            <w:tcW w:w="3780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  <w:lang w:val="en-US"/>
              </w:rPr>
              <w:t>HB</w:t>
            </w:r>
            <w:r w:rsidRPr="00D61A35">
              <w:rPr>
                <w:sz w:val="20"/>
                <w:szCs w:val="20"/>
              </w:rPr>
              <w:t xml:space="preserve"> 5 (Липидный обмен)</w:t>
            </w:r>
          </w:p>
        </w:tc>
        <w:tc>
          <w:tcPr>
            <w:tcW w:w="1568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1 капсула</w:t>
            </w:r>
          </w:p>
        </w:tc>
        <w:tc>
          <w:tcPr>
            <w:tcW w:w="2085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C1775" w:rsidRPr="00D61A35" w:rsidTr="00895891">
        <w:tc>
          <w:tcPr>
            <w:tcW w:w="1188" w:type="dxa"/>
            <w:vMerge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AC1775" w:rsidRPr="00D61A35" w:rsidRDefault="00AC1775" w:rsidP="00895891">
            <w:pPr>
              <w:jc w:val="center"/>
              <w:rPr>
                <w:b/>
                <w:i/>
                <w:sz w:val="20"/>
                <w:szCs w:val="20"/>
              </w:rPr>
            </w:pPr>
            <w:r w:rsidRPr="00D61A35">
              <w:rPr>
                <w:b/>
                <w:i/>
                <w:sz w:val="20"/>
                <w:szCs w:val="20"/>
              </w:rPr>
              <w:t>Два раза в день</w:t>
            </w:r>
          </w:p>
        </w:tc>
        <w:tc>
          <w:tcPr>
            <w:tcW w:w="3780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  <w:lang w:val="en-US"/>
              </w:rPr>
              <w:t>HB</w:t>
            </w:r>
            <w:r w:rsidRPr="00D61A35">
              <w:rPr>
                <w:sz w:val="20"/>
                <w:szCs w:val="20"/>
              </w:rPr>
              <w:t xml:space="preserve"> 2 (Жевательная таблетка)</w:t>
            </w:r>
          </w:p>
        </w:tc>
        <w:tc>
          <w:tcPr>
            <w:tcW w:w="1568" w:type="dxa"/>
          </w:tcPr>
          <w:p w:rsidR="00AC1775" w:rsidRPr="00D61A35" w:rsidRDefault="00AC1775" w:rsidP="00895891">
            <w:pPr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2 таблетки</w:t>
            </w:r>
          </w:p>
        </w:tc>
        <w:tc>
          <w:tcPr>
            <w:tcW w:w="2085" w:type="dxa"/>
          </w:tcPr>
          <w:p w:rsidR="00AC1775" w:rsidRPr="00D61A35" w:rsidRDefault="00AC1775" w:rsidP="00895891">
            <w:pPr>
              <w:jc w:val="center"/>
              <w:rPr>
                <w:sz w:val="20"/>
                <w:szCs w:val="20"/>
              </w:rPr>
            </w:pPr>
            <w:r w:rsidRPr="00D61A35">
              <w:rPr>
                <w:sz w:val="20"/>
                <w:szCs w:val="20"/>
              </w:rPr>
              <w:t>В промежутках между приемами пищи.</w:t>
            </w:r>
          </w:p>
        </w:tc>
      </w:tr>
    </w:tbl>
    <w:p w:rsidR="008A3A50" w:rsidRDefault="008A3A50"/>
    <w:sectPr w:rsidR="008A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A8"/>
    <w:rsid w:val="000A49A8"/>
    <w:rsid w:val="003616AF"/>
    <w:rsid w:val="008A3A50"/>
    <w:rsid w:val="00A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>Артлайф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2</cp:revision>
  <dcterms:created xsi:type="dcterms:W3CDTF">2021-01-27T02:42:00Z</dcterms:created>
  <dcterms:modified xsi:type="dcterms:W3CDTF">2021-01-27T02:49:00Z</dcterms:modified>
</cp:coreProperties>
</file>